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0E" w:rsidRPr="009C000E" w:rsidRDefault="009C000E" w:rsidP="009C000E">
      <w:pPr>
        <w:spacing w:before="480" w:after="120" w:line="240" w:lineRule="auto"/>
        <w:outlineLvl w:val="0"/>
        <w:rPr>
          <w:rFonts w:ascii="Times New Roman" w:eastAsia="Times New Roman" w:hAnsi="Times New Roman" w:cs="Times New Roman"/>
          <w:b/>
          <w:bCs/>
          <w:kern w:val="36"/>
          <w:sz w:val="48"/>
          <w:szCs w:val="48"/>
        </w:rPr>
      </w:pPr>
      <w:r w:rsidRPr="009C000E">
        <w:rPr>
          <w:rFonts w:ascii="Arial" w:eastAsia="Times New Roman" w:hAnsi="Arial" w:cs="Arial"/>
          <w:b/>
          <w:bCs/>
          <w:color w:val="000000"/>
          <w:kern w:val="36"/>
          <w:sz w:val="46"/>
          <w:szCs w:val="46"/>
        </w:rPr>
        <w:t>  Report Structure</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The use of the report template is obligatory. Please use the following format of contents:</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1. Institution Information</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Shiraz University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spellStart"/>
      <w:r w:rsidRPr="009C000E">
        <w:rPr>
          <w:rFonts w:ascii="Arial" w:eastAsia="Times New Roman" w:hAnsi="Arial" w:cs="Arial"/>
          <w:b/>
          <w:bCs/>
          <w:i/>
          <w:iCs/>
          <w:color w:val="000000"/>
        </w:rPr>
        <w:t>Dr</w:t>
      </w:r>
      <w:proofErr w:type="spellEnd"/>
      <w:r w:rsidRPr="009C000E">
        <w:rPr>
          <w:rFonts w:ascii="Arial" w:eastAsia="Times New Roman" w:hAnsi="Arial" w:cs="Arial"/>
          <w:b/>
          <w:bCs/>
          <w:i/>
          <w:iCs/>
          <w:color w:val="000000"/>
        </w:rPr>
        <w:t xml:space="preserve"> Mohammad Saber </w:t>
      </w:r>
      <w:proofErr w:type="spellStart"/>
      <w:r w:rsidRPr="009C000E">
        <w:rPr>
          <w:rFonts w:ascii="Arial" w:eastAsia="Times New Roman" w:hAnsi="Arial" w:cs="Arial"/>
          <w:b/>
          <w:bCs/>
          <w:i/>
          <w:iCs/>
          <w:color w:val="000000"/>
        </w:rPr>
        <w:t>Khaghaninejad</w:t>
      </w:r>
      <w:proofErr w:type="spellEnd"/>
      <w:r w:rsidRPr="009C000E">
        <w:rPr>
          <w:rFonts w:ascii="Arial" w:eastAsia="Times New Roman" w:hAnsi="Arial" w:cs="Arial"/>
          <w:b/>
          <w:bCs/>
          <w:i/>
          <w:iCs/>
          <w:color w:val="000000"/>
        </w:rPr>
        <w:t>, Head of International affairs, Shiraz University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Please keep your answer short, maximum 1 page</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2. Existing practices for curriculum planning</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Shiraz University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Prof. </w:t>
      </w:r>
      <w:proofErr w:type="spellStart"/>
      <w:r w:rsidRPr="009C000E">
        <w:rPr>
          <w:rFonts w:ascii="Arial" w:eastAsia="Times New Roman" w:hAnsi="Arial" w:cs="Arial"/>
          <w:b/>
          <w:bCs/>
          <w:i/>
          <w:iCs/>
          <w:color w:val="000000"/>
        </w:rPr>
        <w:t>Aliakbar</w:t>
      </w:r>
      <w:proofErr w:type="spellEnd"/>
      <w:r w:rsidRPr="009C000E">
        <w:rPr>
          <w:rFonts w:ascii="Arial" w:eastAsia="Times New Roman" w:hAnsi="Arial" w:cs="Arial"/>
          <w:b/>
          <w:bCs/>
          <w:i/>
          <w:iCs/>
          <w:color w:val="000000"/>
        </w:rPr>
        <w:t xml:space="preserve"> </w:t>
      </w:r>
      <w:proofErr w:type="spellStart"/>
      <w:r w:rsidRPr="009C000E">
        <w:rPr>
          <w:rFonts w:ascii="Arial" w:eastAsia="Times New Roman" w:hAnsi="Arial" w:cs="Arial"/>
          <w:b/>
          <w:bCs/>
          <w:i/>
          <w:iCs/>
          <w:color w:val="000000"/>
        </w:rPr>
        <w:t>Safavi</w:t>
      </w:r>
      <w:proofErr w:type="spellEnd"/>
      <w:r w:rsidRPr="009C000E">
        <w:rPr>
          <w:rFonts w:ascii="Arial" w:eastAsia="Times New Roman" w:hAnsi="Arial" w:cs="Arial"/>
          <w:b/>
          <w:bCs/>
          <w:i/>
          <w:iCs/>
          <w:color w:val="000000"/>
        </w:rPr>
        <w:t>, Department of Electrical Engineering, Head of E-Learning of the University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 xml:space="preserve">Please keep your answer short, maximum 1-1 </w:t>
      </w:r>
      <w:proofErr w:type="gramStart"/>
      <w:r w:rsidRPr="009C000E">
        <w:rPr>
          <w:rFonts w:ascii="Arial" w:eastAsia="Times New Roman" w:hAnsi="Arial" w:cs="Arial"/>
          <w:i/>
          <w:iCs/>
          <w:color w:val="000000"/>
        </w:rPr>
        <w:t>½  page</w:t>
      </w:r>
      <w:proofErr w:type="gramEnd"/>
      <w:r w:rsidRPr="009C000E">
        <w:rPr>
          <w:rFonts w:ascii="Arial" w:eastAsia="Times New Roman" w:hAnsi="Arial" w:cs="Arial"/>
          <w:i/>
          <w:iCs/>
          <w:color w:val="000000"/>
        </w:rPr>
        <w:t xml:space="preserve"> per question</w:t>
      </w:r>
    </w:p>
    <w:p w:rsidR="009C000E" w:rsidRPr="009C000E" w:rsidRDefault="009C000E" w:rsidP="009C000E">
      <w:pPr>
        <w:spacing w:after="0" w:line="240" w:lineRule="auto"/>
        <w:rPr>
          <w:rFonts w:ascii="Times New Roman" w:eastAsia="Times New Roman" w:hAnsi="Times New Roman" w:cs="Times New Roman"/>
          <w:sz w:val="24"/>
          <w:szCs w:val="24"/>
        </w:rPr>
      </w:pP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2.1. Policies and guidelines in use for curriculum planning</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do you plan the initiation of a course (e.g. needs analysis for demand and constraint identification etc.)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i/>
          <w:iCs/>
          <w:color w:val="000000"/>
        </w:rPr>
        <w:t> </w:t>
      </w:r>
      <w:r w:rsidRPr="009C000E">
        <w:rPr>
          <w:rFonts w:ascii="Arial" w:eastAsia="Times New Roman" w:hAnsi="Arial" w:cs="Arial"/>
          <w:b/>
          <w:bCs/>
          <w:i/>
          <w:iCs/>
          <w:color w:val="000000"/>
        </w:rPr>
        <w:t xml:space="preserve">Each course starts with needs analysis and consequently related materials would be designed however the feasibility of applying materials are </w:t>
      </w:r>
      <w:proofErr w:type="spellStart"/>
      <w:proofErr w:type="gramStart"/>
      <w:r w:rsidRPr="009C000E">
        <w:rPr>
          <w:rFonts w:ascii="Arial" w:eastAsia="Times New Roman" w:hAnsi="Arial" w:cs="Arial"/>
          <w:b/>
          <w:bCs/>
          <w:i/>
          <w:iCs/>
          <w:color w:val="000000"/>
        </w:rPr>
        <w:t>considered.The</w:t>
      </w:r>
      <w:proofErr w:type="spellEnd"/>
      <w:proofErr w:type="gramEnd"/>
      <w:r w:rsidRPr="009C000E">
        <w:rPr>
          <w:rFonts w:ascii="Arial" w:eastAsia="Times New Roman" w:hAnsi="Arial" w:cs="Arial"/>
          <w:b/>
          <w:bCs/>
          <w:i/>
          <w:iCs/>
          <w:color w:val="000000"/>
        </w:rPr>
        <w:t xml:space="preserve"> ability to use the learnt material in the real world is of utmost importance.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kind of goals are set in the organizational strategy and other governing documents for overall curriculum planning and development?</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The actual needs of the learners in the real world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 needs of working life and the industry somehow described in the governing documents? If they are, please describe, how?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No to the great extent.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lastRenderedPageBreak/>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TEL/online learning part of the overall strategy for your institution’s development and how?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Yes, it is a part of our overall strategy. Because of this we have founded the faculty of distance learning or electronic learning for two decades now.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 you foresee laboratory activities within curriculum planning?</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I do.</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Which kind of laboratory activities do you use? (e.g. in presence, virtual, remote labs etc.).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Both in presence and virtual. And we are working and establishing remote Laboratories due to covid-19 pandemic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In case you use virtual/remote labs can you please describe them in terms of technological infrastructure and pedagogical model applied?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We have tried to be as updated as possible and we use the soft and the </w:t>
      </w:r>
      <w:proofErr w:type="spellStart"/>
      <w:r w:rsidRPr="009C000E">
        <w:rPr>
          <w:rFonts w:ascii="Arial" w:eastAsia="Times New Roman" w:hAnsi="Arial" w:cs="Arial"/>
          <w:b/>
          <w:bCs/>
          <w:i/>
          <w:iCs/>
          <w:color w:val="000000"/>
        </w:rPr>
        <w:t>hardwares</w:t>
      </w:r>
      <w:proofErr w:type="spellEnd"/>
      <w:r w:rsidRPr="009C000E">
        <w:rPr>
          <w:rFonts w:ascii="Arial" w:eastAsia="Times New Roman" w:hAnsi="Arial" w:cs="Arial"/>
          <w:b/>
          <w:bCs/>
          <w:i/>
          <w:iCs/>
          <w:color w:val="000000"/>
        </w:rPr>
        <w:t xml:space="preserve"> available to equip the Laboratories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 xml:space="preserve">Has the COV-19 pandemic affected your curriculum planning practices? In which way? (please describe any changes that occurred after </w:t>
      </w:r>
      <w:proofErr w:type="spellStart"/>
      <w:r w:rsidRPr="009C000E">
        <w:rPr>
          <w:rFonts w:ascii="Arial" w:eastAsia="Times New Roman" w:hAnsi="Arial" w:cs="Arial"/>
          <w:i/>
          <w:iCs/>
          <w:color w:val="000000"/>
        </w:rPr>
        <w:t>covid</w:t>
      </w:r>
      <w:proofErr w:type="spellEnd"/>
      <w:r w:rsidRPr="009C000E">
        <w:rPr>
          <w:rFonts w:ascii="Arial" w:eastAsia="Times New Roman" w:hAnsi="Arial" w:cs="Arial"/>
          <w:i/>
          <w:iCs/>
          <w:color w:val="000000"/>
        </w:rPr>
        <w:t xml:space="preserve"> pandemic broke out).</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Due to the pandemic all the pedagogical activities had become virtual. The theory classes are held virtually while some of the practical courses which need laboratory has been postponed until the end of covid-19 pandemic.</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2.2. Curriculum planning in practice</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do you plan the initiation of a course (e.g. needs analysis for demand and constraint identification etc.)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Each course starts with needs analysis and consequently related materials would be designed however the feasibility of applying materials are </w:t>
      </w:r>
      <w:proofErr w:type="spellStart"/>
      <w:proofErr w:type="gramStart"/>
      <w:r w:rsidRPr="009C000E">
        <w:rPr>
          <w:rFonts w:ascii="Arial" w:eastAsia="Times New Roman" w:hAnsi="Arial" w:cs="Arial"/>
          <w:b/>
          <w:bCs/>
          <w:i/>
          <w:iCs/>
          <w:color w:val="000000"/>
        </w:rPr>
        <w:t>considered.The</w:t>
      </w:r>
      <w:proofErr w:type="spellEnd"/>
      <w:proofErr w:type="gramEnd"/>
      <w:r w:rsidRPr="009C000E">
        <w:rPr>
          <w:rFonts w:ascii="Arial" w:eastAsia="Times New Roman" w:hAnsi="Arial" w:cs="Arial"/>
          <w:b/>
          <w:bCs/>
          <w:i/>
          <w:iCs/>
          <w:color w:val="000000"/>
        </w:rPr>
        <w:t xml:space="preserve"> ability to use the learnt material in the real world is of utmost importance.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are different stakeholders (e.g. teachers, students, businesses and other actors in society) and their needs taken into account in the curriculum development?</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Every now and then or institution past representatives from different businesses to elaborate on the needs and requirements of their businesses moreover newly-employed professors are asked to spend a six-month period at businesses </w:t>
      </w:r>
      <w:proofErr w:type="gramStart"/>
      <w:r w:rsidRPr="009C000E">
        <w:rPr>
          <w:rFonts w:ascii="Arial" w:eastAsia="Times New Roman" w:hAnsi="Arial" w:cs="Arial"/>
          <w:b/>
          <w:bCs/>
          <w:i/>
          <w:iCs/>
          <w:color w:val="000000"/>
        </w:rPr>
        <w:t>related  to</w:t>
      </w:r>
      <w:proofErr w:type="gramEnd"/>
      <w:r w:rsidRPr="009C000E">
        <w:rPr>
          <w:rFonts w:ascii="Arial" w:eastAsia="Times New Roman" w:hAnsi="Arial" w:cs="Arial"/>
          <w:b/>
          <w:bCs/>
          <w:i/>
          <w:iCs/>
          <w:color w:val="000000"/>
        </w:rPr>
        <w:t xml:space="preserve"> their  expertise obligatorily.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is the content of the course designed?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For most of the courses the content is prescribed by the ministry of Science Research and technology. However, departments have the right to modify the curriculum up to 30% </w:t>
      </w:r>
      <w:proofErr w:type="gramStart"/>
      <w:r w:rsidRPr="009C000E">
        <w:rPr>
          <w:rFonts w:ascii="Arial" w:eastAsia="Times New Roman" w:hAnsi="Arial" w:cs="Arial"/>
          <w:b/>
          <w:bCs/>
          <w:i/>
          <w:iCs/>
          <w:color w:val="000000"/>
        </w:rPr>
        <w:t>based  on</w:t>
      </w:r>
      <w:proofErr w:type="gramEnd"/>
      <w:r w:rsidRPr="009C000E">
        <w:rPr>
          <w:rFonts w:ascii="Arial" w:eastAsia="Times New Roman" w:hAnsi="Arial" w:cs="Arial"/>
          <w:b/>
          <w:bCs/>
          <w:i/>
          <w:iCs/>
          <w:color w:val="000000"/>
        </w:rPr>
        <w:t xml:space="preserve"> their experiences.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In faculty level, does the curricula design reflect any specific pedagogical practices and innovation?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they pursue a specific with pedagogical motivations but usually they are not that innovative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In faculty level, what way is working-life relevance discussed in the curricula?</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It is usually done informally by consulting the students outside the classroom.</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is the teaching staff-student ratio?</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It is 25 students to 1 teacher at our institution.</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3. Designing and implementing and a TEL course</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lastRenderedPageBreak/>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Shiraz University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Dr. </w:t>
      </w:r>
      <w:proofErr w:type="spellStart"/>
      <w:r w:rsidRPr="009C000E">
        <w:rPr>
          <w:rFonts w:ascii="Arial" w:eastAsia="Times New Roman" w:hAnsi="Arial" w:cs="Arial"/>
          <w:b/>
          <w:bCs/>
          <w:i/>
          <w:iCs/>
          <w:color w:val="000000"/>
        </w:rPr>
        <w:t>Ashakan</w:t>
      </w:r>
      <w:proofErr w:type="spellEnd"/>
      <w:r w:rsidRPr="009C000E">
        <w:rPr>
          <w:rFonts w:ascii="Arial" w:eastAsia="Times New Roman" w:hAnsi="Arial" w:cs="Arial"/>
          <w:b/>
          <w:bCs/>
          <w:i/>
          <w:iCs/>
          <w:color w:val="000000"/>
        </w:rPr>
        <w:t xml:space="preserve"> Sami, Department of computer engineering</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 have 4 MSC and PhD courses this term.</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 xml:space="preserve">Please keep your answer short, maximum 1-1 </w:t>
      </w:r>
      <w:proofErr w:type="gramStart"/>
      <w:r w:rsidRPr="009C000E">
        <w:rPr>
          <w:rFonts w:ascii="Arial" w:eastAsia="Times New Roman" w:hAnsi="Arial" w:cs="Arial"/>
          <w:i/>
          <w:iCs/>
          <w:color w:val="000000"/>
        </w:rPr>
        <w:t>½  page</w:t>
      </w:r>
      <w:proofErr w:type="gramEnd"/>
      <w:r w:rsidRPr="009C000E">
        <w:rPr>
          <w:rFonts w:ascii="Arial" w:eastAsia="Times New Roman" w:hAnsi="Arial" w:cs="Arial"/>
          <w:i/>
          <w:iCs/>
          <w:color w:val="000000"/>
        </w:rPr>
        <w:t xml:space="preserve"> per question</w:t>
      </w:r>
    </w:p>
    <w:p w:rsidR="009C000E" w:rsidRPr="009C000E" w:rsidRDefault="009C000E" w:rsidP="009C000E">
      <w:pPr>
        <w:spacing w:before="240" w:after="240" w:line="0" w:lineRule="auto"/>
        <w:rPr>
          <w:rFonts w:ascii="Times New Roman" w:eastAsia="Times New Roman" w:hAnsi="Times New Roman" w:cs="Times New Roman"/>
          <w:sz w:val="24"/>
          <w:szCs w:val="24"/>
        </w:rPr>
      </w:pPr>
      <w:r w:rsidRPr="009C000E">
        <w:rPr>
          <w:rFonts w:ascii="Times New Roman" w:eastAsia="Times New Roman" w:hAnsi="Times New Roman" w:cs="Times New Roman"/>
          <w:color w:val="000000"/>
          <w:sz w:val="21"/>
          <w:szCs w:val="21"/>
        </w:rPr>
        <w:t> </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3.1. TEL as a practice in your institution</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TEL or online courses a usual practice in your university, or do you organize teaching like this only due to pandemic?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No, no we have </w:t>
      </w:r>
      <w:proofErr w:type="spellStart"/>
      <w:r w:rsidRPr="009C000E">
        <w:rPr>
          <w:rFonts w:ascii="Arial" w:eastAsia="Times New Roman" w:hAnsi="Arial" w:cs="Arial"/>
          <w:b/>
          <w:bCs/>
          <w:i/>
          <w:iCs/>
          <w:color w:val="000000"/>
        </w:rPr>
        <w:t>organised</w:t>
      </w:r>
      <w:proofErr w:type="spellEnd"/>
      <w:r w:rsidRPr="009C000E">
        <w:rPr>
          <w:rFonts w:ascii="Arial" w:eastAsia="Times New Roman" w:hAnsi="Arial" w:cs="Arial"/>
          <w:b/>
          <w:bCs/>
          <w:i/>
          <w:iCs/>
          <w:color w:val="000000"/>
        </w:rPr>
        <w:t xml:space="preserve"> online courses due to the pandemic.</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many, in what level? (e.g. graduate/postgraduate).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The courses are all for postgraduate students.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TEL part of the overall strategy for your institution’s development and how?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it is a part of our strategy in the long run but pandemic accelerated the process. We have the faculty of electronic education and we try to expand it.</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there a strategy in your institution for digital innovation, TEL being a part of it? Is this strategy known within the institution at all levels?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If I'm not mistaken there is such a program for humanities by the name of “digital humanities” but for engineering courses I don't think so.</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3.2. Technology in use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kind of technology are you using (e.g. platforms, videoconferencing etc.)</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Mostly we use adobe connect for our courses.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3.3. Course development process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do you plan the initiation of a course (e.g. needs analysis for demand and constraint identification etc.) in TEL/online courses compared to face-to-face courses?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The process again begins with needs analysis and the techniques and strategies related to the real needs of the students. Online courses are more demanding because we need to prepare some files like PowerPoint slides for each session in this way, the students can </w:t>
      </w:r>
      <w:proofErr w:type="spellStart"/>
      <w:r w:rsidRPr="009C000E">
        <w:rPr>
          <w:rFonts w:ascii="Arial" w:eastAsia="Times New Roman" w:hAnsi="Arial" w:cs="Arial"/>
          <w:b/>
          <w:bCs/>
          <w:i/>
          <w:iCs/>
          <w:color w:val="000000"/>
        </w:rPr>
        <w:t>visualise</w:t>
      </w:r>
      <w:proofErr w:type="spellEnd"/>
      <w:r w:rsidRPr="009C000E">
        <w:rPr>
          <w:rFonts w:ascii="Arial" w:eastAsia="Times New Roman" w:hAnsi="Arial" w:cs="Arial"/>
          <w:b/>
          <w:bCs/>
          <w:i/>
          <w:iCs/>
          <w:color w:val="000000"/>
        </w:rPr>
        <w:t xml:space="preserve"> the instructional content.</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3.4. Stakeholders involved and their roles and tasks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 you involve students in TEL/online course design?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they are involved by presenting some parts of the content and cooperating in class discussions.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is the content of the course designed?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Most of the content is designed beforehand but some modifications would be applied based on the students’ opinions on the very first session of the course.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there any technical support for teachers in course design? Is support given at university, faculty or department level?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lastRenderedPageBreak/>
        <w:t>There have been some workshops to teach instructors how to use the Adobe connect in class and how it would be possible to test the students’ achievements.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there any facilitators that support the learners? If there are, please elaborate: describe their role, tasks and the cooperation with the lecturer.</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In each class there is a representative or TA which can tackle the problems and solve them in cooperation with the instructor. Moreover, the ITC </w:t>
      </w:r>
      <w:proofErr w:type="spellStart"/>
      <w:r w:rsidRPr="009C000E">
        <w:rPr>
          <w:rFonts w:ascii="Arial" w:eastAsia="Times New Roman" w:hAnsi="Arial" w:cs="Arial"/>
          <w:b/>
          <w:bCs/>
          <w:i/>
          <w:iCs/>
          <w:color w:val="000000"/>
        </w:rPr>
        <w:t>centre</w:t>
      </w:r>
      <w:proofErr w:type="spellEnd"/>
      <w:r w:rsidRPr="009C000E">
        <w:rPr>
          <w:rFonts w:ascii="Arial" w:eastAsia="Times New Roman" w:hAnsi="Arial" w:cs="Arial"/>
          <w:b/>
          <w:bCs/>
          <w:i/>
          <w:iCs/>
          <w:color w:val="000000"/>
        </w:rPr>
        <w:t xml:space="preserve"> of the university is in touch with their students during the term 24 hours of the day.</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3.5. Protocol of course assessment</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do you evaluate the course: Is there a systematic institutional process / protocol? Are students involved at this stage?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the university has introduced a software application “Moodle” with the aid of which the assessment is possible. Some workshops are held for both the teachers and for the students in this regard.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is evaluation performed after the course is taught/delivered?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The test items are uploaded in the software and the students are asked to answer the questions in a limited period of time.  It can be both multiple choice or essay </w:t>
      </w:r>
      <w:proofErr w:type="gramStart"/>
      <w:r w:rsidRPr="009C000E">
        <w:rPr>
          <w:rFonts w:ascii="Arial" w:eastAsia="Times New Roman" w:hAnsi="Arial" w:cs="Arial"/>
          <w:b/>
          <w:bCs/>
          <w:i/>
          <w:iCs/>
          <w:color w:val="000000"/>
        </w:rPr>
        <w:t>type .</w:t>
      </w:r>
      <w:proofErr w:type="gramEnd"/>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is data collected?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This software has the ability to collect the data and </w:t>
      </w:r>
      <w:proofErr w:type="spellStart"/>
      <w:r w:rsidRPr="009C000E">
        <w:rPr>
          <w:rFonts w:ascii="Arial" w:eastAsia="Times New Roman" w:hAnsi="Arial" w:cs="Arial"/>
          <w:b/>
          <w:bCs/>
          <w:i/>
          <w:iCs/>
          <w:color w:val="000000"/>
        </w:rPr>
        <w:t>analyse</w:t>
      </w:r>
      <w:proofErr w:type="spellEnd"/>
      <w:r w:rsidRPr="009C000E">
        <w:rPr>
          <w:rFonts w:ascii="Arial" w:eastAsia="Times New Roman" w:hAnsi="Arial" w:cs="Arial"/>
          <w:b/>
          <w:bCs/>
          <w:i/>
          <w:iCs/>
          <w:color w:val="000000"/>
        </w:rPr>
        <w:t xml:space="preserve"> them by the command of the instructor.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 students give feedback on teaching? If, please describe how.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at the end of the semester there would be a survey to evaluate the course based on students’ opinions.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Who is informed about the evaluation?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The course instructor and the instructional affairs of the university.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measures can be taken for improvement?</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Based on the outcomes of this survey instructor would give some of his approaches and techniques a double-thought. Moreover, the educational deputy of the university can interfere in serious cases.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3.6. Identification of TEL /online quality practices or patterns of quality</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your Institution using Quality standards/frameworks for TEL/online?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it seems so at least it tries to use the best standards and frameworks.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If no, what are the reasons?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you planning to use one in the future?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it seems that the future of higher education is closely related to online courses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If yes, which are they?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Adobe connect and model seems to be efficient software applications for online courses. They are user-friendly and efficient.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quality areas do they cover? How long have you been using them?</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They record all the class activities and a students’ responses to the test items ready to be </w:t>
      </w:r>
      <w:proofErr w:type="spellStart"/>
      <w:r w:rsidRPr="009C000E">
        <w:rPr>
          <w:rFonts w:ascii="Arial" w:eastAsia="Times New Roman" w:hAnsi="Arial" w:cs="Arial"/>
          <w:b/>
          <w:bCs/>
          <w:i/>
          <w:iCs/>
          <w:color w:val="000000"/>
        </w:rPr>
        <w:t>analysed</w:t>
      </w:r>
      <w:proofErr w:type="spellEnd"/>
      <w:r w:rsidRPr="009C000E">
        <w:rPr>
          <w:rFonts w:ascii="Arial" w:eastAsia="Times New Roman" w:hAnsi="Arial" w:cs="Arial"/>
          <w:b/>
          <w:bCs/>
          <w:i/>
          <w:iCs/>
          <w:color w:val="000000"/>
        </w:rPr>
        <w:t xml:space="preserve"> for further improvements in the realm of teaching and learning.</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your Institution collect data in order to evaluate TEL/online programs?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it does.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there a strategy on the use and purpose of learning analytics within the institution?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lastRenderedPageBreak/>
        <w:t>Yes</w:t>
      </w:r>
      <w:proofErr w:type="gramEnd"/>
      <w:r w:rsidRPr="009C000E">
        <w:rPr>
          <w:rFonts w:ascii="Arial" w:eastAsia="Times New Roman" w:hAnsi="Arial" w:cs="Arial"/>
          <w:b/>
          <w:bCs/>
          <w:i/>
          <w:iCs/>
          <w:color w:val="000000"/>
        </w:rPr>
        <w:t xml:space="preserve"> there is. One of our faculty members is </w:t>
      </w:r>
      <w:proofErr w:type="spellStart"/>
      <w:r w:rsidRPr="009C000E">
        <w:rPr>
          <w:rFonts w:ascii="Arial" w:eastAsia="Times New Roman" w:hAnsi="Arial" w:cs="Arial"/>
          <w:b/>
          <w:bCs/>
          <w:i/>
          <w:iCs/>
          <w:color w:val="000000"/>
        </w:rPr>
        <w:t>authorised</w:t>
      </w:r>
      <w:proofErr w:type="spellEnd"/>
      <w:r w:rsidRPr="009C000E">
        <w:rPr>
          <w:rFonts w:ascii="Arial" w:eastAsia="Times New Roman" w:hAnsi="Arial" w:cs="Arial"/>
          <w:b/>
          <w:bCs/>
          <w:i/>
          <w:iCs/>
          <w:color w:val="000000"/>
        </w:rPr>
        <w:t xml:space="preserve"> by the ministry of Science Research and technology for </w:t>
      </w:r>
      <w:proofErr w:type="spellStart"/>
      <w:r w:rsidRPr="009C000E">
        <w:rPr>
          <w:rFonts w:ascii="Arial" w:eastAsia="Times New Roman" w:hAnsi="Arial" w:cs="Arial"/>
          <w:b/>
          <w:bCs/>
          <w:i/>
          <w:iCs/>
          <w:color w:val="000000"/>
        </w:rPr>
        <w:t>analysing</w:t>
      </w:r>
      <w:proofErr w:type="spellEnd"/>
      <w:r w:rsidRPr="009C000E">
        <w:rPr>
          <w:rFonts w:ascii="Arial" w:eastAsia="Times New Roman" w:hAnsi="Arial" w:cs="Arial"/>
          <w:b/>
          <w:bCs/>
          <w:i/>
          <w:iCs/>
          <w:color w:val="000000"/>
        </w:rPr>
        <w:t xml:space="preserve"> the data derived from online courses of all universities of the country.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your institution consider ethical norms and government policy with respect to data protection and the privacy of students?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our University is very strict in this regard.</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3.7. Process of continuous improving of educational provision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TEL/online programs reviewed, updated, and improved and how?</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these are the tasks that the university asks from the instructors repeatedly every course. The modifications are evaluated by a survey on the students’ opinions.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there any Institutional policies, structures, processes, and resources in place to guarantee the successful teaching and learning process of students with special educational needs?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 don't think so</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there an institutional policy and code of practice to ensure academic integrity and freedom and ethical behavior?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It must be but I haven't heard anything about that yet.</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there any electronic security measures set by your institution’s policy/code of practice?</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the courses are checked randomly by the authorities and some suggestions will be offered to the instructors accordingly.</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3.8. Professional development of teachers and instructional designers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In faculty level, do people involved in designing/ developing/ evaluating TEL/online programs have specific expertise in academic and technical aspects and which?</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w:t>
      </w:r>
      <w:r w:rsidRPr="009C000E">
        <w:rPr>
          <w:rFonts w:ascii="Arial" w:eastAsia="Times New Roman" w:hAnsi="Arial" w:cs="Arial"/>
          <w:b/>
          <w:bCs/>
          <w:i/>
          <w:iCs/>
          <w:color w:val="000000"/>
          <w:rtl/>
        </w:rPr>
        <w:t>و</w:t>
      </w:r>
      <w:r w:rsidRPr="009C000E">
        <w:rPr>
          <w:rFonts w:ascii="Arial" w:eastAsia="Times New Roman" w:hAnsi="Arial" w:cs="Arial"/>
          <w:b/>
          <w:bCs/>
          <w:i/>
          <w:iCs/>
          <w:color w:val="000000"/>
        </w:rPr>
        <w:t xml:space="preserve"> usually professors are involved in the process of designing materials for the courses, some parts of the content are predetermined but instructors are allowed to modify the curriculum up to about 30%.</w:t>
      </w:r>
      <w:r w:rsidRPr="009C000E">
        <w:rPr>
          <w:rFonts w:ascii="Arial" w:eastAsia="Times New Roman" w:hAnsi="Arial" w:cs="Arial"/>
          <w:i/>
          <w:iCs/>
          <w:color w:val="000000"/>
        </w:rPr>
        <w:t>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 teaching staff involved in designing/ developing/ evaluating educational programs familiar with the advantages/disadvantages of using TEL/online in particular course contexts?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They have got familiar during the pandemic before that I think they were not acquainted with online courses and consequently their advantages or disadvantages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 teaching staff trained and proficient in the use of learning technologies and (e-) assessment methods?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proofErr w:type="gramStart"/>
      <w:r w:rsidRPr="009C000E">
        <w:rPr>
          <w:rFonts w:ascii="Arial" w:eastAsia="Times New Roman" w:hAnsi="Arial" w:cs="Arial"/>
          <w:b/>
          <w:bCs/>
          <w:i/>
          <w:iCs/>
          <w:color w:val="000000"/>
        </w:rPr>
        <w:t>Yes</w:t>
      </w:r>
      <w:proofErr w:type="gramEnd"/>
      <w:r w:rsidRPr="009C000E">
        <w:rPr>
          <w:rFonts w:ascii="Arial" w:eastAsia="Times New Roman" w:hAnsi="Arial" w:cs="Arial"/>
          <w:b/>
          <w:bCs/>
          <w:i/>
          <w:iCs/>
          <w:color w:val="000000"/>
        </w:rPr>
        <w:t xml:space="preserve"> they are. But they have not taught formally. Every professor has gained the acquaintance with the learning technologies by him or herself based on his or her education and needs and expectations.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there any particular training activities for new staff?</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there are.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Has the institution developed procedures to identify the support requirements of the teaching staff?</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Yes, it has. Various workshops are held continually to tackle the possible problems.</w:t>
      </w:r>
    </w:p>
    <w:p w:rsidR="009C000E" w:rsidRPr="009C000E" w:rsidRDefault="009C000E" w:rsidP="009C000E">
      <w:pPr>
        <w:shd w:val="clear" w:color="auto" w:fill="FBD5B5"/>
        <w:spacing w:after="0" w:line="240" w:lineRule="auto"/>
        <w:ind w:left="360"/>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workshops are available for your teachers to attend? (for example: professional development, enhancement of faculty competence in skills, enhancement of faculty competence in pedagogy and enhancement of faculty competence in TEL)</w:t>
      </w:r>
    </w:p>
    <w:p w:rsidR="009C000E" w:rsidRPr="009C000E" w:rsidRDefault="009C000E" w:rsidP="009C000E">
      <w:pPr>
        <w:shd w:val="clear" w:color="auto" w:fill="FBD5B5"/>
        <w:spacing w:after="120" w:line="240" w:lineRule="auto"/>
        <w:ind w:left="360"/>
        <w:rPr>
          <w:rFonts w:ascii="Times New Roman" w:eastAsia="Times New Roman" w:hAnsi="Times New Roman" w:cs="Times New Roman"/>
          <w:sz w:val="24"/>
          <w:szCs w:val="24"/>
        </w:rPr>
      </w:pPr>
      <w:r w:rsidRPr="009C000E">
        <w:rPr>
          <w:rFonts w:ascii="Arial" w:eastAsia="Times New Roman" w:hAnsi="Arial" w:cs="Arial"/>
          <w:b/>
          <w:bCs/>
          <w:i/>
          <w:iCs/>
          <w:color w:val="000000"/>
        </w:rPr>
        <w:t xml:space="preserve">There are 10 obligatory workshops for newly employed professors at this university dealing with educational regularities and expectations. During the pandemic different </w:t>
      </w:r>
      <w:r w:rsidRPr="009C000E">
        <w:rPr>
          <w:rFonts w:ascii="Arial" w:eastAsia="Times New Roman" w:hAnsi="Arial" w:cs="Arial"/>
          <w:b/>
          <w:bCs/>
          <w:i/>
          <w:iCs/>
          <w:color w:val="000000"/>
        </w:rPr>
        <w:lastRenderedPageBreak/>
        <w:t xml:space="preserve">workshops have been held on online courses regarding professors’ competence enhancement and assessment procedures. In </w:t>
      </w:r>
      <w:proofErr w:type="gramStart"/>
      <w:r w:rsidRPr="009C000E">
        <w:rPr>
          <w:rFonts w:ascii="Arial" w:eastAsia="Times New Roman" w:hAnsi="Arial" w:cs="Arial"/>
          <w:b/>
          <w:bCs/>
          <w:i/>
          <w:iCs/>
          <w:color w:val="000000"/>
        </w:rPr>
        <w:t>fact</w:t>
      </w:r>
      <w:proofErr w:type="gramEnd"/>
      <w:r w:rsidRPr="009C000E">
        <w:rPr>
          <w:rFonts w:ascii="Arial" w:eastAsia="Times New Roman" w:hAnsi="Arial" w:cs="Arial"/>
          <w:b/>
          <w:bCs/>
          <w:i/>
          <w:iCs/>
          <w:color w:val="000000"/>
        </w:rPr>
        <w:t xml:space="preserve"> the professors are not left until they gain the necessary requirements for presenting online courses.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4. Industry relevance</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b/>
          <w:bCs/>
          <w:i/>
          <w:iCs/>
          <w:color w:val="000000"/>
        </w:rPr>
        <w:t>Digital Humanities Corporation</w:t>
      </w:r>
    </w:p>
    <w:p w:rsidR="009C000E" w:rsidRDefault="009C000E" w:rsidP="009C000E">
      <w:pPr>
        <w:shd w:val="clear" w:color="auto" w:fill="FBD5B5"/>
        <w:spacing w:after="0" w:line="240" w:lineRule="auto"/>
        <w:ind w:left="360"/>
        <w:jc w:val="both"/>
        <w:rPr>
          <w:rFonts w:ascii="Arial" w:eastAsia="Times New Roman" w:hAnsi="Arial" w:cs="Arial"/>
          <w:i/>
          <w:iCs/>
          <w:color w:val="000000"/>
          <w:rtl/>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501024" w:rsidRPr="009C000E" w:rsidRDefault="00501024" w:rsidP="009C000E">
      <w:pPr>
        <w:shd w:val="clear" w:color="auto" w:fill="FBD5B5"/>
        <w:spacing w:after="0" w:line="240" w:lineRule="auto"/>
        <w:ind w:left="360"/>
        <w:jc w:val="both"/>
        <w:rPr>
          <w:rFonts w:ascii="Times New Roman" w:eastAsia="Times New Roman" w:hAnsi="Times New Roman" w:cs="Times New Roman"/>
          <w:b/>
          <w:bCs/>
          <w:sz w:val="24"/>
          <w:szCs w:val="24"/>
          <w:lang w:bidi="ar-IQ"/>
        </w:rPr>
      </w:pPr>
      <w:r w:rsidRPr="00501024">
        <w:rPr>
          <w:rFonts w:ascii="Arial" w:eastAsia="Times New Roman" w:hAnsi="Arial" w:cs="Arial"/>
          <w:b/>
          <w:bCs/>
          <w:i/>
          <w:iCs/>
          <w:color w:val="000000"/>
          <w:lang w:bidi="ar-IQ"/>
        </w:rPr>
        <w:t xml:space="preserve">Amir </w:t>
      </w:r>
      <w:proofErr w:type="spellStart"/>
      <w:r w:rsidRPr="00501024">
        <w:rPr>
          <w:rFonts w:ascii="Arial" w:eastAsia="Times New Roman" w:hAnsi="Arial" w:cs="Arial"/>
          <w:b/>
          <w:bCs/>
          <w:i/>
          <w:iCs/>
          <w:color w:val="000000"/>
          <w:lang w:bidi="ar-IQ"/>
        </w:rPr>
        <w:t>Azadi</w:t>
      </w:r>
      <w:proofErr w:type="spellEnd"/>
      <w:r w:rsidR="000615E1">
        <w:rPr>
          <w:rFonts w:ascii="Arial" w:eastAsia="Times New Roman" w:hAnsi="Arial" w:cs="Arial"/>
          <w:b/>
          <w:bCs/>
          <w:i/>
          <w:iCs/>
          <w:color w:val="000000"/>
          <w:lang w:bidi="ar-IQ"/>
        </w:rPr>
        <w:t>, Head</w:t>
      </w:r>
      <w:r w:rsidRPr="00501024">
        <w:rPr>
          <w:rFonts w:ascii="Arial" w:eastAsia="Times New Roman" w:hAnsi="Arial" w:cs="Arial"/>
          <w:b/>
          <w:bCs/>
          <w:i/>
          <w:iCs/>
          <w:color w:val="000000"/>
          <w:lang w:bidi="ar-IQ"/>
        </w:rPr>
        <w:t xml:space="preserve"> </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 xml:space="preserve">Please keep your answer short, maximum 1-1 </w:t>
      </w:r>
      <w:proofErr w:type="gramStart"/>
      <w:r w:rsidRPr="009C000E">
        <w:rPr>
          <w:rFonts w:ascii="Arial" w:eastAsia="Times New Roman" w:hAnsi="Arial" w:cs="Arial"/>
          <w:i/>
          <w:iCs/>
          <w:color w:val="000000"/>
        </w:rPr>
        <w:t>½  page</w:t>
      </w:r>
      <w:proofErr w:type="gramEnd"/>
      <w:r w:rsidRPr="009C000E">
        <w:rPr>
          <w:rFonts w:ascii="Arial" w:eastAsia="Times New Roman" w:hAnsi="Arial" w:cs="Arial"/>
          <w:i/>
          <w:iCs/>
          <w:color w:val="000000"/>
        </w:rPr>
        <w:t xml:space="preserve"> per question</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b/>
          <w:bCs/>
          <w:color w:val="000000"/>
          <w:sz w:val="24"/>
          <w:szCs w:val="24"/>
        </w:rPr>
        <w:t> </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4.1. Policy and action plan for industry-relevance</w:t>
      </w:r>
    </w:p>
    <w:p w:rsidR="009C000E" w:rsidRDefault="009C000E" w:rsidP="009C000E">
      <w:pPr>
        <w:shd w:val="clear" w:color="auto" w:fill="FBD5B5"/>
        <w:spacing w:after="0" w:line="240" w:lineRule="auto"/>
        <w:ind w:left="360"/>
        <w:jc w:val="both"/>
        <w:rPr>
          <w:rFonts w:ascii="Arial" w:eastAsia="Times New Roman" w:hAnsi="Arial" w:cs="Arial"/>
          <w:i/>
          <w:iCs/>
          <w:color w:val="000000"/>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industry needs considered when developing the learning model and the curricula design?</w:t>
      </w:r>
    </w:p>
    <w:p w:rsidR="00F85485" w:rsidRPr="009C000E" w:rsidRDefault="00F85485" w:rsidP="009C000E">
      <w:pPr>
        <w:shd w:val="clear" w:color="auto" w:fill="FBD5B5"/>
        <w:spacing w:after="0" w:line="240" w:lineRule="auto"/>
        <w:ind w:left="360"/>
        <w:jc w:val="both"/>
        <w:rPr>
          <w:rFonts w:ascii="Arial" w:eastAsia="Times New Roman" w:hAnsi="Arial" w:cs="Arial"/>
          <w:b/>
          <w:bCs/>
          <w:i/>
          <w:iCs/>
          <w:color w:val="000000"/>
          <w:lang w:bidi="ar-IQ"/>
        </w:rPr>
      </w:pPr>
      <w:r w:rsidRPr="00F85485">
        <w:rPr>
          <w:rFonts w:ascii="Arial" w:eastAsia="Times New Roman" w:hAnsi="Arial" w:cs="Arial"/>
          <w:b/>
          <w:bCs/>
          <w:i/>
          <w:iCs/>
          <w:color w:val="000000"/>
          <w:lang w:bidi="ar-IQ"/>
        </w:rPr>
        <w:t xml:space="preserve">Yes, they are a prerequisite to developing </w:t>
      </w:r>
      <w:r w:rsidRPr="009C000E">
        <w:rPr>
          <w:rFonts w:ascii="Arial" w:eastAsia="Times New Roman" w:hAnsi="Arial" w:cs="Arial"/>
          <w:b/>
          <w:bCs/>
          <w:i/>
          <w:iCs/>
          <w:color w:val="000000"/>
          <w:lang w:bidi="ar-IQ"/>
        </w:rPr>
        <w:t>the learning model and the curricula design</w:t>
      </w:r>
      <w:r w:rsidRPr="00F85485">
        <w:rPr>
          <w:rFonts w:ascii="Arial" w:eastAsia="Times New Roman" w:hAnsi="Arial" w:cs="Arial"/>
          <w:b/>
          <w:bCs/>
          <w:i/>
          <w:iCs/>
          <w:color w:val="000000"/>
          <w:lang w:bidi="ar-IQ"/>
        </w:rPr>
        <w:t>.</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 xml:space="preserve">How is industry and other stakeholders involved in the process? </w:t>
      </w:r>
      <w:bookmarkStart w:id="0" w:name="_GoBack"/>
      <w:bookmarkEnd w:id="0"/>
      <w:r w:rsidRPr="009C000E">
        <w:rPr>
          <w:rFonts w:ascii="Arial" w:eastAsia="Times New Roman" w:hAnsi="Arial" w:cs="Arial"/>
          <w:i/>
          <w:iCs/>
          <w:color w:val="000000"/>
        </w:rPr>
        <w:t>Are there specific needs considered for STEM education in your institution when transferring courses to technology enhanced learning or online learning? If so, please explain how.</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4.2. Infrastructure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 technical infrastructure aligned with the teaching methodology, learning activities, and e-assessment methods? If so, please explain how.</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the mentioned infrastructure and used online tools support student active learning and collaboration?</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4.3. Assessment of learning</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(e-) assessment methods fit for purpose, allowing students to demonstrate the extent to which the intended learning outcomes have been achieved?</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are they designed?</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4.4. Functionalities of the technical infrastructure</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the virtual learning environment, VLE (if any) support specific pedagogical methods and tools?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the VLE based on non-proprietary web standards and is it updated to reflect technological changes? How often?</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 xml:space="preserve">Does the technical infrastructure ensure the accessibility of the TEL/online </w:t>
      </w:r>
      <w:proofErr w:type="spellStart"/>
      <w:r w:rsidRPr="009C000E">
        <w:rPr>
          <w:rFonts w:ascii="Arial" w:eastAsia="Times New Roman" w:hAnsi="Arial" w:cs="Arial"/>
          <w:i/>
          <w:iCs/>
          <w:color w:val="000000"/>
        </w:rPr>
        <w:t>programme</w:t>
      </w:r>
      <w:proofErr w:type="spellEnd"/>
      <w:r w:rsidRPr="009C000E">
        <w:rPr>
          <w:rFonts w:ascii="Arial" w:eastAsia="Times New Roman" w:hAnsi="Arial" w:cs="Arial"/>
          <w:i/>
          <w:iCs/>
          <w:color w:val="000000"/>
        </w:rPr>
        <w:t xml:space="preserve"> by students with special educational needs and how?</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lastRenderedPageBreak/>
        <w:t>4.5. Use of virtual and remote laboratories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the institution provide students with an e-library?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the institution have virtual labs? </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Does the institution have remote labs?</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5. TEL quality practices and support </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 xml:space="preserve">Please keep your answer short, maximum 1-1 </w:t>
      </w:r>
      <w:proofErr w:type="gramStart"/>
      <w:r w:rsidRPr="009C000E">
        <w:rPr>
          <w:rFonts w:ascii="Arial" w:eastAsia="Times New Roman" w:hAnsi="Arial" w:cs="Arial"/>
          <w:i/>
          <w:iCs/>
          <w:color w:val="000000"/>
        </w:rPr>
        <w:t>½  page</w:t>
      </w:r>
      <w:proofErr w:type="gramEnd"/>
      <w:r w:rsidRPr="009C000E">
        <w:rPr>
          <w:rFonts w:ascii="Arial" w:eastAsia="Times New Roman" w:hAnsi="Arial" w:cs="Arial"/>
          <w:i/>
          <w:iCs/>
          <w:color w:val="000000"/>
        </w:rPr>
        <w:t xml:space="preserve"> per question</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5.1. Staff professionalization</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Has your institution procedures for recruiting and hiring teaching staff?</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 you offer pedagogical training for teaching staff? Do you have courses specific for technology-enhanced learning? How is it organized?</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How is the teaching staff coordinated during course delivery?</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Do you have support materials available on the intranet for online learning and teaching?</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Is pedagogical training mandatory for teaching staff?</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b/>
          <w:bCs/>
          <w:color w:val="000000"/>
          <w:sz w:val="24"/>
          <w:szCs w:val="24"/>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6. Opportunities and challenges for adoption of TEL practices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 of the partner</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Names of respondents, positions, departments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Provide a short introduction describing the methodology you used and the number and types of sources</w:t>
      </w:r>
    </w:p>
    <w:p w:rsidR="009C000E" w:rsidRPr="009C000E" w:rsidRDefault="009C000E" w:rsidP="009C000E">
      <w:pPr>
        <w:shd w:val="clear" w:color="auto" w:fill="FBD5B5"/>
        <w:spacing w:after="24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000000"/>
        </w:rPr>
        <w:t>•</w:t>
      </w:r>
      <w:r w:rsidRPr="009C000E">
        <w:rPr>
          <w:rFonts w:ascii="Times New Roman" w:eastAsia="Times New Roman" w:hAnsi="Times New Roman" w:cs="Times New Roman"/>
          <w:color w:val="000000"/>
          <w:sz w:val="14"/>
          <w:szCs w:val="14"/>
        </w:rPr>
        <w:t xml:space="preserve">   </w:t>
      </w:r>
      <w:r w:rsidRPr="009C000E">
        <w:rPr>
          <w:rFonts w:ascii="Times New Roman" w:eastAsia="Times New Roman" w:hAnsi="Times New Roman" w:cs="Times New Roman"/>
          <w:color w:val="000000"/>
          <w:sz w:val="14"/>
          <w:szCs w:val="14"/>
        </w:rPr>
        <w:tab/>
      </w:r>
      <w:r w:rsidRPr="009C000E">
        <w:rPr>
          <w:rFonts w:ascii="Arial" w:eastAsia="Times New Roman" w:hAnsi="Arial" w:cs="Arial"/>
          <w:i/>
          <w:iCs/>
          <w:color w:val="000000"/>
        </w:rPr>
        <w:t xml:space="preserve">Please keep your answer short, maximum 1-1 </w:t>
      </w:r>
      <w:proofErr w:type="gramStart"/>
      <w:r w:rsidRPr="009C000E">
        <w:rPr>
          <w:rFonts w:ascii="Arial" w:eastAsia="Times New Roman" w:hAnsi="Arial" w:cs="Arial"/>
          <w:i/>
          <w:iCs/>
          <w:color w:val="000000"/>
        </w:rPr>
        <w:t>½  page</w:t>
      </w:r>
      <w:proofErr w:type="gramEnd"/>
      <w:r w:rsidRPr="009C000E">
        <w:rPr>
          <w:rFonts w:ascii="Arial" w:eastAsia="Times New Roman" w:hAnsi="Arial" w:cs="Arial"/>
          <w:i/>
          <w:iCs/>
          <w:color w:val="000000"/>
        </w:rPr>
        <w:t xml:space="preserve"> per question</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 </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 xml:space="preserve">After describing the current state of art in previous chapters, identify opportunities and barriers for transformation of education. Put them in order: </w:t>
      </w:r>
      <w:r w:rsidRPr="009C000E">
        <w:rPr>
          <w:rFonts w:ascii="Arial" w:eastAsia="Times New Roman" w:hAnsi="Arial" w:cs="Arial"/>
          <w:b/>
          <w:bCs/>
          <w:i/>
          <w:iCs/>
          <w:color w:val="000000"/>
        </w:rPr>
        <w:t>the most important first.</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6.1. Opportunities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1. (Max. 50 words)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2. (Max. 50 words)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lastRenderedPageBreak/>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3.  (Max. 50 words)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6.2. Barriers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1. (Max. 50 words)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2. (Max. 50 words)</w:t>
      </w:r>
    </w:p>
    <w:p w:rsidR="009C000E" w:rsidRPr="009C000E" w:rsidRDefault="009C000E" w:rsidP="009C000E">
      <w:pPr>
        <w:spacing w:line="240" w:lineRule="auto"/>
        <w:ind w:left="72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3.  (Max. 50 words)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480" w:after="240" w:line="240" w:lineRule="auto"/>
        <w:ind w:left="360"/>
        <w:rPr>
          <w:rFonts w:ascii="Times New Roman" w:eastAsia="Times New Roman" w:hAnsi="Times New Roman" w:cs="Times New Roman"/>
          <w:sz w:val="24"/>
          <w:szCs w:val="24"/>
        </w:rPr>
      </w:pPr>
      <w:r w:rsidRPr="009C000E">
        <w:rPr>
          <w:rFonts w:ascii="Arial" w:eastAsia="Times New Roman" w:hAnsi="Arial" w:cs="Arial"/>
          <w:b/>
          <w:bCs/>
          <w:color w:val="0000FF"/>
          <w:sz w:val="32"/>
          <w:szCs w:val="32"/>
        </w:rPr>
        <w:t>Please notice that the following chapter 7 is meant for the Iranian coordinating institution, and the EU institutions to answer.</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Chapter 7. National Policies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color w:val="000000"/>
        </w:rPr>
        <w:t> </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This chapter is obligatory only for EU partners and the Iranian coordinator.</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7.1. TEL practices in Higher Education in (the name of the partner country)</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Please describe the relevant documentation on this (max 2 pages).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7.2. Approaches and Methods for Quality Assurance</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Please describe the main evaluation principles (max 2 pages).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7.3. Mission statement and strategy of the National Evaluation and Accreditation Agency</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Please describe the relevant documentation on this (max 2 pages).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7.4. Future National Policies practices, efforts, initiatives, frameworks that relate to TEL quality</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you aware of any plans to design new policies?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If yes, are National-wide stakeholders involved in developing TEL criteria (policy makers, National or regional authorities, associations etc.)?</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7.5. Needs for National Policies practices, efforts, initiatives, frameworks that relate to TEL quality</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Which area(s) of legislation pose a significant challenge to the application of TEL quality methods?</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lastRenderedPageBreak/>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What should be improved? Please provide any recommendations you may have regarding policy reforms (at all levels) that would help your organization establish TEL quality processes.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Please provide any ideas you may have regarding reforms in educational policies (at all levels) that would help your organization establish TEL quality processes.</w:t>
      </w:r>
    </w:p>
    <w:p w:rsidR="009C000E" w:rsidRPr="009C000E" w:rsidRDefault="009C000E" w:rsidP="009C000E">
      <w:pPr>
        <w:spacing w:before="280" w:after="80" w:line="240" w:lineRule="auto"/>
        <w:outlineLvl w:val="2"/>
        <w:rPr>
          <w:rFonts w:ascii="Times New Roman" w:eastAsia="Times New Roman" w:hAnsi="Times New Roman" w:cs="Times New Roman"/>
          <w:b/>
          <w:bCs/>
          <w:sz w:val="27"/>
          <w:szCs w:val="27"/>
        </w:rPr>
      </w:pPr>
      <w:r w:rsidRPr="009C000E">
        <w:rPr>
          <w:rFonts w:ascii="Arial" w:eastAsia="Times New Roman" w:hAnsi="Arial" w:cs="Arial"/>
          <w:b/>
          <w:bCs/>
          <w:color w:val="000000"/>
          <w:sz w:val="26"/>
          <w:szCs w:val="26"/>
        </w:rPr>
        <w:t>7.6. Training Needs for TEL Quality</w:t>
      </w:r>
    </w:p>
    <w:p w:rsidR="009C000E" w:rsidRPr="009C000E" w:rsidRDefault="009C000E" w:rsidP="009C000E">
      <w:pPr>
        <w:shd w:val="clear" w:color="auto" w:fill="FBD5B5"/>
        <w:spacing w:before="240"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Are there any training curriculums for TEL</w:t>
      </w:r>
      <w:proofErr w:type="gramStart"/>
      <w:r w:rsidRPr="009C000E">
        <w:rPr>
          <w:rFonts w:ascii="Arial" w:eastAsia="Times New Roman" w:hAnsi="Arial" w:cs="Arial"/>
          <w:i/>
          <w:iCs/>
          <w:color w:val="000000"/>
        </w:rPr>
        <w:t>/(</w:t>
      </w:r>
      <w:proofErr w:type="gramEnd"/>
      <w:r w:rsidRPr="009C000E">
        <w:rPr>
          <w:rFonts w:ascii="Arial" w:eastAsia="Times New Roman" w:hAnsi="Arial" w:cs="Arial"/>
          <w:i/>
          <w:iCs/>
          <w:color w:val="000000"/>
        </w:rPr>
        <w:t>online teaching practices in general?</w:t>
      </w:r>
    </w:p>
    <w:p w:rsidR="009C000E" w:rsidRPr="009C000E" w:rsidRDefault="009C000E" w:rsidP="009C000E">
      <w:pPr>
        <w:shd w:val="clear" w:color="auto" w:fill="FBD5B5"/>
        <w:spacing w:after="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Which should be the top 5 educational objectives of a training curriculum in TEL/online teaching practices?</w:t>
      </w:r>
    </w:p>
    <w:p w:rsidR="009C000E" w:rsidRPr="009C000E" w:rsidRDefault="009C000E" w:rsidP="009C000E">
      <w:pPr>
        <w:shd w:val="clear" w:color="auto" w:fill="FBD5B5"/>
        <w:spacing w:after="120" w:line="240" w:lineRule="auto"/>
        <w:ind w:left="360"/>
        <w:jc w:val="both"/>
        <w:rPr>
          <w:rFonts w:ascii="Times New Roman" w:eastAsia="Times New Roman" w:hAnsi="Times New Roman" w:cs="Times New Roman"/>
          <w:sz w:val="24"/>
          <w:szCs w:val="24"/>
        </w:rPr>
      </w:pPr>
      <w:r w:rsidRPr="009C000E">
        <w:rPr>
          <w:rFonts w:ascii="Arial" w:eastAsia="Times New Roman" w:hAnsi="Arial" w:cs="Arial"/>
          <w:color w:val="E36C09"/>
        </w:rPr>
        <w:t>●</w:t>
      </w:r>
      <w:r w:rsidRPr="009C000E">
        <w:rPr>
          <w:rFonts w:ascii="Times New Roman" w:eastAsia="Times New Roman" w:hAnsi="Times New Roman" w:cs="Times New Roman"/>
          <w:color w:val="E36C09"/>
          <w:sz w:val="14"/>
          <w:szCs w:val="14"/>
        </w:rPr>
        <w:t xml:space="preserve">        </w:t>
      </w:r>
      <w:r w:rsidRPr="009C000E">
        <w:rPr>
          <w:rFonts w:ascii="Arial" w:eastAsia="Times New Roman" w:hAnsi="Arial" w:cs="Arial"/>
          <w:i/>
          <w:iCs/>
          <w:color w:val="000000"/>
        </w:rPr>
        <w:t>Who should be trained for TEL/online practices?</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b/>
          <w:bCs/>
          <w:color w:val="000000"/>
          <w:sz w:val="24"/>
          <w:szCs w:val="24"/>
        </w:rPr>
        <w:t> </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Times New Roman" w:eastAsia="Times New Roman" w:hAnsi="Times New Roman" w:cs="Times New Roman"/>
          <w:color w:val="000000"/>
          <w:sz w:val="21"/>
          <w:szCs w:val="21"/>
        </w:rPr>
        <w:t> </w:t>
      </w:r>
    </w:p>
    <w:p w:rsidR="009C000E" w:rsidRPr="009C000E" w:rsidRDefault="009C000E" w:rsidP="009C000E">
      <w:pPr>
        <w:spacing w:before="360" w:after="80" w:line="240" w:lineRule="auto"/>
        <w:outlineLvl w:val="1"/>
        <w:rPr>
          <w:rFonts w:ascii="Times New Roman" w:eastAsia="Times New Roman" w:hAnsi="Times New Roman" w:cs="Times New Roman"/>
          <w:b/>
          <w:bCs/>
          <w:sz w:val="36"/>
          <w:szCs w:val="36"/>
        </w:rPr>
      </w:pPr>
      <w:r w:rsidRPr="009C000E">
        <w:rPr>
          <w:rFonts w:ascii="Arial" w:eastAsia="Times New Roman" w:hAnsi="Arial" w:cs="Arial"/>
          <w:b/>
          <w:bCs/>
          <w:color w:val="000000"/>
          <w:sz w:val="28"/>
          <w:szCs w:val="28"/>
        </w:rPr>
        <w:t>References: Please provide the list of references you used</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i/>
          <w:iCs/>
          <w:color w:val="000000"/>
          <w:sz w:val="28"/>
          <w:szCs w:val="28"/>
        </w:rPr>
        <w:t> </w:t>
      </w:r>
    </w:p>
    <w:p w:rsidR="009C000E" w:rsidRPr="009C000E" w:rsidRDefault="009C000E" w:rsidP="009C000E">
      <w:pPr>
        <w:spacing w:before="480" w:after="120" w:line="240" w:lineRule="auto"/>
        <w:outlineLvl w:val="0"/>
        <w:rPr>
          <w:rFonts w:ascii="Times New Roman" w:eastAsia="Times New Roman" w:hAnsi="Times New Roman" w:cs="Times New Roman"/>
          <w:b/>
          <w:bCs/>
          <w:kern w:val="36"/>
          <w:sz w:val="48"/>
          <w:szCs w:val="48"/>
        </w:rPr>
      </w:pPr>
      <w:r w:rsidRPr="009C000E">
        <w:rPr>
          <w:rFonts w:ascii="Arial" w:eastAsia="Times New Roman" w:hAnsi="Arial" w:cs="Arial"/>
          <w:b/>
          <w:bCs/>
          <w:color w:val="000000"/>
          <w:kern w:val="36"/>
          <w:sz w:val="46"/>
          <w:szCs w:val="46"/>
        </w:rPr>
        <w:t> </w:t>
      </w:r>
    </w:p>
    <w:p w:rsidR="009C000E" w:rsidRPr="009C000E" w:rsidRDefault="009C000E" w:rsidP="009C000E">
      <w:pPr>
        <w:spacing w:before="480" w:after="120" w:line="240" w:lineRule="auto"/>
        <w:outlineLvl w:val="0"/>
        <w:rPr>
          <w:rFonts w:ascii="Times New Roman" w:eastAsia="Times New Roman" w:hAnsi="Times New Roman" w:cs="Times New Roman"/>
          <w:b/>
          <w:bCs/>
          <w:kern w:val="36"/>
          <w:sz w:val="48"/>
          <w:szCs w:val="48"/>
        </w:rPr>
      </w:pPr>
      <w:r w:rsidRPr="009C000E">
        <w:rPr>
          <w:rFonts w:ascii="Arial" w:eastAsia="Times New Roman" w:hAnsi="Arial" w:cs="Arial"/>
          <w:b/>
          <w:bCs/>
          <w:color w:val="000000"/>
          <w:kern w:val="36"/>
          <w:sz w:val="46"/>
          <w:szCs w:val="46"/>
        </w:rPr>
        <w:t>Outcome, Duration and Deadline</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xml:space="preserve">At the end of the research, each partner is expected to produce a report describing the research findings regarding the local situation. The report should be written in English. The structure of the report should follow the structure described in the previous section. You may add questions.  The entire duration of the activity (including research and production of the report) should be 4 weeks. Reports should be sent to P11 by </w:t>
      </w:r>
      <w:r w:rsidRPr="009C000E">
        <w:rPr>
          <w:rFonts w:ascii="Arial" w:eastAsia="Times New Roman" w:hAnsi="Arial" w:cs="Arial"/>
          <w:b/>
          <w:bCs/>
          <w:color w:val="FF0000"/>
          <w:sz w:val="24"/>
          <w:szCs w:val="24"/>
        </w:rPr>
        <w:t>August 15</w:t>
      </w:r>
      <w:r w:rsidRPr="009C000E">
        <w:rPr>
          <w:rFonts w:ascii="Arial" w:eastAsia="Times New Roman" w:hAnsi="Arial" w:cs="Arial"/>
          <w:b/>
          <w:bCs/>
          <w:color w:val="FF0000"/>
          <w:sz w:val="14"/>
          <w:szCs w:val="14"/>
          <w:vertAlign w:val="superscript"/>
        </w:rPr>
        <w:t>th</w:t>
      </w:r>
      <w:r w:rsidRPr="009C000E">
        <w:rPr>
          <w:rFonts w:ascii="Arial" w:eastAsia="Times New Roman" w:hAnsi="Arial" w:cs="Arial"/>
          <w:b/>
          <w:bCs/>
          <w:color w:val="FF0000"/>
          <w:sz w:val="24"/>
          <w:szCs w:val="24"/>
        </w:rPr>
        <w:t xml:space="preserve"> the latest</w:t>
      </w:r>
      <w:r w:rsidRPr="009C000E">
        <w:rPr>
          <w:rFonts w:ascii="Arial" w:eastAsia="Times New Roman" w:hAnsi="Arial" w:cs="Arial"/>
          <w:color w:val="000000"/>
          <w:sz w:val="24"/>
          <w:szCs w:val="24"/>
        </w:rPr>
        <w:t>.</w:t>
      </w:r>
    </w:p>
    <w:p w:rsidR="009C000E" w:rsidRPr="009C000E" w:rsidRDefault="009C000E" w:rsidP="009C000E">
      <w:pPr>
        <w:spacing w:before="240" w:after="240" w:line="0" w:lineRule="auto"/>
        <w:jc w:val="both"/>
        <w:rPr>
          <w:rFonts w:ascii="Times New Roman" w:eastAsia="Times New Roman" w:hAnsi="Times New Roman" w:cs="Times New Roman"/>
          <w:sz w:val="24"/>
          <w:szCs w:val="24"/>
        </w:rPr>
      </w:pPr>
      <w:r w:rsidRPr="009C000E">
        <w:rPr>
          <w:rFonts w:ascii="Times New Roman" w:eastAsia="Times New Roman" w:hAnsi="Times New Roman" w:cs="Times New Roman"/>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The questionnaire survey should be initiated around July 15</w:t>
      </w:r>
      <w:r w:rsidRPr="009C000E">
        <w:rPr>
          <w:rFonts w:ascii="Arial" w:eastAsia="Times New Roman" w:hAnsi="Arial" w:cs="Arial"/>
          <w:color w:val="000000"/>
          <w:sz w:val="14"/>
          <w:szCs w:val="14"/>
          <w:vertAlign w:val="superscript"/>
        </w:rPr>
        <w:t>th</w:t>
      </w:r>
      <w:r w:rsidRPr="009C000E">
        <w:rPr>
          <w:rFonts w:ascii="Arial" w:eastAsia="Times New Roman" w:hAnsi="Arial" w:cs="Arial"/>
          <w:color w:val="000000"/>
          <w:sz w:val="24"/>
          <w:szCs w:val="24"/>
        </w:rPr>
        <w:t xml:space="preserve"> 2021 and will run in parallel in Iranian HEIs.</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lastRenderedPageBreak/>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color w:val="000000"/>
          <w:sz w:val="24"/>
          <w:szCs w:val="24"/>
        </w:rPr>
        <w:t> </w:t>
      </w:r>
    </w:p>
    <w:p w:rsidR="009C000E" w:rsidRPr="009C000E" w:rsidRDefault="009C000E" w:rsidP="009C000E">
      <w:pPr>
        <w:spacing w:before="240" w:after="240" w:line="240" w:lineRule="auto"/>
        <w:jc w:val="both"/>
        <w:rPr>
          <w:rFonts w:ascii="Times New Roman" w:eastAsia="Times New Roman" w:hAnsi="Times New Roman" w:cs="Times New Roman"/>
          <w:sz w:val="24"/>
          <w:szCs w:val="24"/>
        </w:rPr>
      </w:pPr>
      <w:r w:rsidRPr="009C000E">
        <w:rPr>
          <w:rFonts w:ascii="Arial" w:eastAsia="Times New Roman" w:hAnsi="Arial" w:cs="Arial"/>
          <w:i/>
          <w:iCs/>
          <w:color w:val="000000"/>
          <w:sz w:val="28"/>
          <w:szCs w:val="28"/>
        </w:rPr>
        <w:t> </w:t>
      </w:r>
    </w:p>
    <w:p w:rsidR="009C000E" w:rsidRPr="009C000E" w:rsidRDefault="009C000E" w:rsidP="009C000E">
      <w:pPr>
        <w:spacing w:before="240" w:after="240" w:line="240" w:lineRule="auto"/>
        <w:rPr>
          <w:rFonts w:ascii="Times New Roman" w:eastAsia="Times New Roman" w:hAnsi="Times New Roman" w:cs="Times New Roman"/>
          <w:sz w:val="24"/>
          <w:szCs w:val="24"/>
        </w:rPr>
      </w:pPr>
      <w:r w:rsidRPr="009C000E">
        <w:rPr>
          <w:rFonts w:ascii="Arial" w:eastAsia="Times New Roman" w:hAnsi="Arial" w:cs="Arial"/>
          <w:b/>
          <w:bCs/>
          <w:i/>
          <w:iCs/>
          <w:color w:val="000000"/>
          <w:sz w:val="24"/>
          <w:szCs w:val="24"/>
        </w:rPr>
        <w:t>We would like to warmly thank all the members who have contributed to this desk research!</w:t>
      </w:r>
    </w:p>
    <w:p w:rsidR="009C000E" w:rsidRPr="009C000E" w:rsidRDefault="009C000E" w:rsidP="009C000E">
      <w:pPr>
        <w:spacing w:before="240" w:after="240" w:line="240" w:lineRule="auto"/>
        <w:ind w:left="720"/>
        <w:rPr>
          <w:rFonts w:ascii="Times New Roman" w:eastAsia="Times New Roman" w:hAnsi="Times New Roman" w:cs="Times New Roman"/>
          <w:sz w:val="24"/>
          <w:szCs w:val="24"/>
        </w:rPr>
      </w:pPr>
      <w:r w:rsidRPr="009C000E">
        <w:rPr>
          <w:rFonts w:ascii="Arial" w:eastAsia="Times New Roman" w:hAnsi="Arial" w:cs="Arial"/>
          <w:b/>
          <w:bCs/>
          <w:i/>
          <w:iCs/>
          <w:color w:val="000000"/>
          <w:sz w:val="24"/>
          <w:szCs w:val="24"/>
        </w:rPr>
        <w:t>UNITEL project team</w:t>
      </w:r>
    </w:p>
    <w:p w:rsidR="003C53D9" w:rsidRDefault="003C53D9"/>
    <w:sectPr w:rsidR="003C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BD"/>
    <w:rsid w:val="000615E1"/>
    <w:rsid w:val="003C53D9"/>
    <w:rsid w:val="00501024"/>
    <w:rsid w:val="008D7FBD"/>
    <w:rsid w:val="009C000E"/>
    <w:rsid w:val="00F85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A0E7"/>
  <w15:chartTrackingRefBased/>
  <w15:docId w15:val="{A7E5C2F7-9BC8-4D64-8F7B-EBD9C6B0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2021-09-26T06:29:00Z</dcterms:created>
  <dcterms:modified xsi:type="dcterms:W3CDTF">2021-09-26T07:06:00Z</dcterms:modified>
</cp:coreProperties>
</file>